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0677">
      <w:pPr>
        <w:jc w:val="center"/>
        <w:rPr>
          <w:rFonts w:hint="default" w:eastAsiaTheme="minorEastAsia"/>
          <w:b/>
          <w:bCs/>
          <w:sz w:val="28"/>
          <w:szCs w:val="28"/>
          <w:lang w:val="en-US" w:eastAsia="zh-CN"/>
        </w:rPr>
      </w:pPr>
      <w:r>
        <w:rPr>
          <w:rFonts w:hint="eastAsia"/>
          <w:b/>
          <w:bCs/>
          <w:sz w:val="28"/>
          <w:szCs w:val="28"/>
          <w:lang w:val="en-US" w:eastAsia="zh-CN"/>
        </w:rPr>
        <w:t>校企通数字化校企合作平台隐私政策</w:t>
      </w:r>
    </w:p>
    <w:p w14:paraId="7576A9A3">
      <w:pPr>
        <w:rPr>
          <w:rFonts w:hint="eastAsia"/>
          <w:sz w:val="24"/>
          <w:szCs w:val="24"/>
        </w:rPr>
      </w:pPr>
    </w:p>
    <w:p w14:paraId="500EDF01">
      <w:pPr>
        <w:ind w:firstLine="480" w:firstLineChars="200"/>
        <w:rPr>
          <w:rFonts w:hint="eastAsia"/>
          <w:sz w:val="24"/>
          <w:szCs w:val="24"/>
        </w:rPr>
      </w:pPr>
      <w:bookmarkStart w:id="0" w:name="_GoBack"/>
      <w:r>
        <w:rPr>
          <w:rFonts w:hint="eastAsia"/>
          <w:sz w:val="24"/>
          <w:szCs w:val="24"/>
        </w:rPr>
        <w:t>[</w:t>
      </w:r>
      <w:r>
        <w:rPr>
          <w:rFonts w:hint="eastAsia"/>
          <w:sz w:val="24"/>
          <w:szCs w:val="24"/>
          <w:lang w:val="en-US" w:eastAsia="zh-CN"/>
        </w:rPr>
        <w:t>北京优未来教育咨询有限公司]</w:t>
      </w:r>
      <w:bookmarkEnd w:id="0"/>
      <w:r>
        <w:rPr>
          <w:rFonts w:hint="eastAsia"/>
          <w:sz w:val="24"/>
          <w:szCs w:val="24"/>
        </w:rPr>
        <w:t>（以下简称“我们”）非常重视用户的隐私和个人信息保护。我们深知个人信息对您的重要性，并承诺按照法律法规要求，采取相应的安全保护措施，保护您的个人信息安全可控。本《隐私政策》旨在向您说明，在您使用[</w:t>
      </w:r>
      <w:r>
        <w:rPr>
          <w:rFonts w:hint="eastAsia"/>
          <w:sz w:val="24"/>
          <w:szCs w:val="24"/>
          <w:lang w:val="en-US" w:eastAsia="zh-CN"/>
        </w:rPr>
        <w:t>校企通</w:t>
      </w:r>
      <w:r>
        <w:rPr>
          <w:rFonts w:hint="eastAsia"/>
          <w:sz w:val="24"/>
          <w:szCs w:val="24"/>
        </w:rPr>
        <w:t>]</w:t>
      </w:r>
      <w:r>
        <w:rPr>
          <w:rFonts w:hint="eastAsia"/>
          <w:sz w:val="24"/>
          <w:szCs w:val="24"/>
        </w:rPr>
        <w:t>校企合作平台（以下简称“本平台”）的服务时，我们如何收集、使用、存储、共享和保护您的个人信息，以及您享有何种权利。</w:t>
      </w:r>
    </w:p>
    <w:p w14:paraId="2E91A09D">
      <w:pPr>
        <w:rPr>
          <w:rFonts w:hint="eastAsia"/>
          <w:b/>
          <w:bCs/>
          <w:sz w:val="24"/>
          <w:szCs w:val="24"/>
        </w:rPr>
      </w:pPr>
      <w:r>
        <w:rPr>
          <w:rFonts w:hint="eastAsia"/>
          <w:b/>
          <w:bCs/>
          <w:sz w:val="24"/>
          <w:szCs w:val="24"/>
        </w:rPr>
        <w:t>一、 我们如何收集和使用您的个人信息</w:t>
      </w:r>
    </w:p>
    <w:p w14:paraId="0D5882EE">
      <w:pPr>
        <w:rPr>
          <w:rFonts w:hint="eastAsia"/>
          <w:sz w:val="24"/>
          <w:szCs w:val="24"/>
        </w:rPr>
      </w:pPr>
      <w:r>
        <w:rPr>
          <w:rFonts w:hint="eastAsia"/>
          <w:sz w:val="24"/>
          <w:szCs w:val="24"/>
        </w:rPr>
        <w:t>我们仅会出于本政策所述的以下目的，收集和使用您的个人信息：</w:t>
      </w:r>
    </w:p>
    <w:p w14:paraId="30596853">
      <w:pPr>
        <w:rPr>
          <w:rFonts w:hint="eastAsia"/>
          <w:sz w:val="24"/>
          <w:szCs w:val="24"/>
        </w:rPr>
      </w:pPr>
      <w:r>
        <w:rPr>
          <w:rFonts w:hint="eastAsia"/>
          <w:sz w:val="24"/>
          <w:szCs w:val="24"/>
          <w:lang w:val="en-US" w:eastAsia="zh-CN"/>
        </w:rPr>
        <w:t>1、</w:t>
      </w:r>
      <w:r>
        <w:rPr>
          <w:rFonts w:hint="eastAsia"/>
          <w:sz w:val="24"/>
          <w:szCs w:val="24"/>
        </w:rPr>
        <w:t>帮助您完成注册与认证： 为创建账户，您可能需要提供手机号码、姓名、单位名称、单位资质证明文件（如营业执照） 等信息。收集这些信息是为了履行法律法规要求的实名制管理义务，并确保平台用户的真实性。</w:t>
      </w:r>
    </w:p>
    <w:p w14:paraId="1E86DF3B">
      <w:pPr>
        <w:rPr>
          <w:rFonts w:hint="eastAsia"/>
          <w:sz w:val="24"/>
          <w:szCs w:val="24"/>
        </w:rPr>
      </w:pPr>
      <w:r>
        <w:rPr>
          <w:rFonts w:hint="eastAsia"/>
          <w:sz w:val="24"/>
          <w:szCs w:val="24"/>
          <w:lang w:val="en-US" w:eastAsia="zh-CN"/>
        </w:rPr>
        <w:t>2、</w:t>
      </w:r>
      <w:r>
        <w:rPr>
          <w:rFonts w:hint="eastAsia"/>
          <w:sz w:val="24"/>
          <w:szCs w:val="24"/>
        </w:rPr>
        <w:t>提供核心平台功能：</w:t>
      </w:r>
    </w:p>
    <w:p w14:paraId="60BA4BBC">
      <w:pPr>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即时通讯： 为实现用户间的沟通，我们会收集和处理您在使用通讯功能时产生的通讯内容。</w:t>
      </w:r>
    </w:p>
    <w:p w14:paraId="53EA5DA0">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信息发布： 当您发布合作需求或人才信息时，我们会收集您主动填写的发布内容。</w:t>
      </w:r>
    </w:p>
    <w:p w14:paraId="758BFAAA">
      <w:pPr>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位置信息： 为提供打卡签到、基于位置的服务（如附近企业/院校推荐），我们可能会在获得您授权后收集您的精准或粗略位置信息。</w:t>
      </w:r>
    </w:p>
    <w:p w14:paraId="28A75F58">
      <w:pPr>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相机/相册权限： 为方便您上传头像、发布图片或使用证件照服务，我们可能会申请您的相机和相册权限。</w:t>
      </w:r>
    </w:p>
    <w:p w14:paraId="594D28E2">
      <w:pPr>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保障平台安全稳定运行： 为识别账号异常状态、防范安全风险，我们会收集您的设备信息（如设备型号、操作系统版本、唯一设备标识符、网络地址（IP地址）、软件版本号、网络接入方式、类型和状态）和日志信息（操作记录、服务日志）。</w:t>
      </w:r>
    </w:p>
    <w:p w14:paraId="7B4894CA">
      <w:pPr>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改进我们的服务： 我们可能会收集您使用服务的相关信息（如点击记录、浏览记录）进行数据分析，以优化产品功能和用户体验。</w:t>
      </w:r>
    </w:p>
    <w:p w14:paraId="125D793A">
      <w:pPr>
        <w:rPr>
          <w:rFonts w:hint="eastAsia"/>
          <w:b/>
          <w:bCs/>
          <w:sz w:val="24"/>
          <w:szCs w:val="24"/>
        </w:rPr>
      </w:pPr>
      <w:r>
        <w:rPr>
          <w:rFonts w:hint="eastAsia"/>
          <w:b/>
          <w:bCs/>
          <w:sz w:val="24"/>
          <w:szCs w:val="24"/>
        </w:rPr>
        <w:t>二、 我们如何使用 Cookie 和同类技术</w:t>
      </w:r>
    </w:p>
    <w:p w14:paraId="4DBE1F38">
      <w:pPr>
        <w:rPr>
          <w:rFonts w:hint="eastAsia"/>
          <w:sz w:val="24"/>
          <w:szCs w:val="24"/>
        </w:rPr>
      </w:pPr>
      <w:r>
        <w:rPr>
          <w:rFonts w:hint="eastAsia"/>
          <w:sz w:val="24"/>
          <w:szCs w:val="24"/>
        </w:rPr>
        <w:t>我们可能会使用Cookie和类似技术来收集您的设备信息、浏览历史，用于记住您的身份、分析您如何使用我们的服务，以便为您提供更流畅、个性化的体验。您可以根据自己的偏好管理或删除Cookie。</w:t>
      </w:r>
    </w:p>
    <w:p w14:paraId="61AAD6B4">
      <w:pPr>
        <w:rPr>
          <w:rFonts w:hint="eastAsia"/>
          <w:b/>
          <w:bCs/>
          <w:sz w:val="24"/>
          <w:szCs w:val="24"/>
        </w:rPr>
      </w:pPr>
      <w:r>
        <w:rPr>
          <w:rFonts w:hint="eastAsia"/>
          <w:b/>
          <w:bCs/>
          <w:sz w:val="24"/>
          <w:szCs w:val="24"/>
        </w:rPr>
        <w:t>三、 我们如何共享、转让、公开披露您的个人信息</w:t>
      </w:r>
    </w:p>
    <w:p w14:paraId="72EB4AD7">
      <w:pPr>
        <w:rPr>
          <w:rFonts w:hint="eastAsia"/>
          <w:sz w:val="24"/>
          <w:szCs w:val="24"/>
        </w:rPr>
      </w:pPr>
      <w:r>
        <w:rPr>
          <w:rFonts w:hint="eastAsia"/>
          <w:sz w:val="24"/>
          <w:szCs w:val="24"/>
          <w:lang w:val="en-US" w:eastAsia="zh-CN"/>
        </w:rPr>
        <w:t>1、</w:t>
      </w:r>
      <w:r>
        <w:rPr>
          <w:rFonts w:hint="eastAsia"/>
          <w:sz w:val="24"/>
          <w:szCs w:val="24"/>
        </w:rPr>
        <w:t>共享： 我们不会与任何公司、组织和个人分享您的个人信息，但以下情况除外：</w:t>
      </w:r>
    </w:p>
    <w:p w14:paraId="6A91C04C">
      <w:pPr>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获得您的明确同意。</w:t>
      </w:r>
    </w:p>
    <w:p w14:paraId="392D104F">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向授权合作伙伴共享： 仅为实现本政策声明的目的，我们的某些服务可能由第三方合作伙伴提供（例如，电子签章服务商、数据存储服务商）。我们会与这些合作伙伴共享必要的个人信息，并要求他们按照我们的指示、本政策以及其他任何相关的保密和安全措施来处理信息。</w:t>
      </w:r>
    </w:p>
    <w:p w14:paraId="6AEE88FD">
      <w:pPr>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在法律法规允许的范围内，为遵守法律、维护公共利益或保护我们/他人的权益而必须共享时。</w:t>
      </w:r>
    </w:p>
    <w:p w14:paraId="25470122">
      <w:pPr>
        <w:rPr>
          <w:rFonts w:hint="eastAsia"/>
          <w:sz w:val="24"/>
          <w:szCs w:val="24"/>
        </w:rPr>
      </w:pPr>
      <w:r>
        <w:rPr>
          <w:rFonts w:hint="eastAsia"/>
          <w:sz w:val="24"/>
          <w:szCs w:val="24"/>
          <w:lang w:val="en-US" w:eastAsia="zh-CN"/>
        </w:rPr>
        <w:t>2、</w:t>
      </w:r>
      <w:r>
        <w:rPr>
          <w:rFonts w:hint="eastAsia"/>
          <w:sz w:val="24"/>
          <w:szCs w:val="24"/>
        </w:rPr>
        <w:t>转让： 我们不会将您的个人信息转让给任何公司、组织或个人，除非在涉及合并、收购或资产转让时，我们会要求新的持有您个人信息的公司、组织继续受此政策的约束。</w:t>
      </w:r>
    </w:p>
    <w:p w14:paraId="5EA5EBF5">
      <w:pPr>
        <w:rPr>
          <w:rFonts w:hint="eastAsia"/>
          <w:sz w:val="24"/>
          <w:szCs w:val="24"/>
        </w:rPr>
      </w:pPr>
      <w:r>
        <w:rPr>
          <w:rFonts w:hint="eastAsia"/>
          <w:sz w:val="24"/>
          <w:szCs w:val="24"/>
          <w:lang w:val="en-US" w:eastAsia="zh-CN"/>
        </w:rPr>
        <w:t>3、</w:t>
      </w:r>
      <w:r>
        <w:rPr>
          <w:rFonts w:hint="eastAsia"/>
          <w:sz w:val="24"/>
          <w:szCs w:val="24"/>
        </w:rPr>
        <w:t>公开披露： 我们仅会在征得您明确同意或法律强制要求的情况下，公开披露您的个人信息。</w:t>
      </w:r>
    </w:p>
    <w:p w14:paraId="01B601E5">
      <w:pPr>
        <w:rPr>
          <w:rFonts w:hint="eastAsia"/>
          <w:b/>
          <w:bCs/>
          <w:sz w:val="24"/>
          <w:szCs w:val="24"/>
        </w:rPr>
      </w:pPr>
      <w:r>
        <w:rPr>
          <w:rFonts w:hint="eastAsia"/>
          <w:b/>
          <w:bCs/>
          <w:sz w:val="24"/>
          <w:szCs w:val="24"/>
        </w:rPr>
        <w:t>四、 我们如何存储和保护您的个人信息</w:t>
      </w:r>
    </w:p>
    <w:p w14:paraId="6CC8A068">
      <w:pPr>
        <w:rPr>
          <w:rFonts w:hint="eastAsia"/>
          <w:sz w:val="24"/>
          <w:szCs w:val="24"/>
        </w:rPr>
      </w:pPr>
      <w:r>
        <w:rPr>
          <w:rFonts w:hint="eastAsia"/>
          <w:sz w:val="24"/>
          <w:szCs w:val="24"/>
          <w:lang w:val="en-US" w:eastAsia="zh-CN"/>
        </w:rPr>
        <w:t>1、</w:t>
      </w:r>
      <w:r>
        <w:rPr>
          <w:rFonts w:hint="eastAsia"/>
          <w:sz w:val="24"/>
          <w:szCs w:val="24"/>
        </w:rPr>
        <w:t>存储地点： 我们在中华人民共和国境内收集和产生的个人信息，将存储在中华人民共和国境内。</w:t>
      </w:r>
    </w:p>
    <w:p w14:paraId="0E265253">
      <w:pPr>
        <w:rPr>
          <w:rFonts w:hint="eastAsia"/>
          <w:sz w:val="24"/>
          <w:szCs w:val="24"/>
        </w:rPr>
      </w:pPr>
      <w:r>
        <w:rPr>
          <w:rFonts w:hint="eastAsia"/>
          <w:sz w:val="24"/>
          <w:szCs w:val="24"/>
          <w:lang w:val="en-US" w:eastAsia="zh-CN"/>
        </w:rPr>
        <w:t>2、</w:t>
      </w:r>
      <w:r>
        <w:rPr>
          <w:rFonts w:hint="eastAsia"/>
          <w:sz w:val="24"/>
          <w:szCs w:val="24"/>
        </w:rPr>
        <w:t>存储期限： 我们仅在为实现目的所必需的期限内和法律法规要求的时限内保留您的个人信息。</w:t>
      </w:r>
    </w:p>
    <w:p w14:paraId="408BC12A">
      <w:pPr>
        <w:rPr>
          <w:rFonts w:hint="eastAsia"/>
          <w:sz w:val="24"/>
          <w:szCs w:val="24"/>
        </w:rPr>
      </w:pPr>
      <w:r>
        <w:rPr>
          <w:rFonts w:hint="eastAsia"/>
          <w:sz w:val="24"/>
          <w:szCs w:val="24"/>
          <w:lang w:val="en-US" w:eastAsia="zh-CN"/>
        </w:rPr>
        <w:t>3、</w:t>
      </w:r>
      <w:r>
        <w:rPr>
          <w:rFonts w:hint="eastAsia"/>
          <w:sz w:val="24"/>
          <w:szCs w:val="24"/>
        </w:rPr>
        <w:t>安全措施： 我们采取多种安全技术措施（如加密传输、数据脱敏、访问控制）和组织管理措施（如安全管理制度、员工培训）来努力保护您的个人信息安全，防止其遭到未经授权的访问、披露、篡改或毁坏。</w:t>
      </w:r>
    </w:p>
    <w:p w14:paraId="4F7D36DE">
      <w:pPr>
        <w:rPr>
          <w:rFonts w:hint="eastAsia"/>
          <w:b/>
          <w:bCs/>
          <w:sz w:val="24"/>
          <w:szCs w:val="24"/>
        </w:rPr>
      </w:pPr>
      <w:r>
        <w:rPr>
          <w:rFonts w:hint="eastAsia"/>
          <w:b/>
          <w:bCs/>
          <w:sz w:val="24"/>
          <w:szCs w:val="24"/>
        </w:rPr>
        <w:t>五、 您的权利</w:t>
      </w:r>
    </w:p>
    <w:p w14:paraId="41EF24F1">
      <w:pPr>
        <w:rPr>
          <w:rFonts w:hint="eastAsia"/>
          <w:sz w:val="24"/>
          <w:szCs w:val="24"/>
        </w:rPr>
      </w:pPr>
      <w:r>
        <w:rPr>
          <w:rFonts w:hint="eastAsia"/>
          <w:sz w:val="24"/>
          <w:szCs w:val="24"/>
        </w:rPr>
        <w:t>按照中国相关的法律、法规、标准，以及其他国家、地区的通行做法，我们保障您对自己的个人信息行使以下权利：</w:t>
      </w:r>
    </w:p>
    <w:p w14:paraId="51E00CB2">
      <w:pPr>
        <w:rPr>
          <w:rFonts w:hint="eastAsia"/>
          <w:sz w:val="24"/>
          <w:szCs w:val="24"/>
        </w:rPr>
      </w:pPr>
      <w:r>
        <w:rPr>
          <w:rFonts w:hint="eastAsia"/>
          <w:sz w:val="24"/>
          <w:szCs w:val="24"/>
          <w:lang w:val="en-US" w:eastAsia="zh-CN"/>
        </w:rPr>
        <w:t>1、</w:t>
      </w:r>
      <w:r>
        <w:rPr>
          <w:rFonts w:hint="eastAsia"/>
          <w:sz w:val="24"/>
          <w:szCs w:val="24"/>
        </w:rPr>
        <w:t>访问、更正您的个人信息： 您通常可以在平台系统的“个人中心”或类似板块访问和修改您的账户信息。</w:t>
      </w:r>
    </w:p>
    <w:p w14:paraId="13F5F5F7">
      <w:pPr>
        <w:rPr>
          <w:rFonts w:hint="eastAsia"/>
          <w:sz w:val="24"/>
          <w:szCs w:val="24"/>
        </w:rPr>
      </w:pPr>
      <w:r>
        <w:rPr>
          <w:rFonts w:hint="eastAsia"/>
          <w:sz w:val="24"/>
          <w:szCs w:val="24"/>
          <w:lang w:val="en-US" w:eastAsia="zh-CN"/>
        </w:rPr>
        <w:t>2、</w:t>
      </w:r>
      <w:r>
        <w:rPr>
          <w:rFonts w:hint="eastAsia"/>
          <w:sz w:val="24"/>
          <w:szCs w:val="24"/>
        </w:rPr>
        <w:t>删除您的个人信息： 在特定情形下，您可以请求我们删除您的个人信息。</w:t>
      </w:r>
    </w:p>
    <w:p w14:paraId="743F81AE">
      <w:pPr>
        <w:rPr>
          <w:rFonts w:hint="eastAsia"/>
          <w:sz w:val="24"/>
          <w:szCs w:val="24"/>
        </w:rPr>
      </w:pPr>
      <w:r>
        <w:rPr>
          <w:rFonts w:hint="eastAsia"/>
          <w:sz w:val="24"/>
          <w:szCs w:val="24"/>
          <w:lang w:val="en-US" w:eastAsia="zh-CN"/>
        </w:rPr>
        <w:t>3、</w:t>
      </w:r>
      <w:r>
        <w:rPr>
          <w:rFonts w:hint="eastAsia"/>
          <w:sz w:val="24"/>
          <w:szCs w:val="24"/>
        </w:rPr>
        <w:t>改变您授权同意的范围： 您可以通过设备系统权限设置或与我们联系，收回您对某些功能权限的授权。</w:t>
      </w:r>
    </w:p>
    <w:p w14:paraId="0391CFF8">
      <w:pPr>
        <w:rPr>
          <w:rFonts w:hint="eastAsia"/>
          <w:sz w:val="24"/>
          <w:szCs w:val="24"/>
        </w:rPr>
      </w:pPr>
      <w:r>
        <w:rPr>
          <w:rFonts w:hint="eastAsia"/>
          <w:sz w:val="24"/>
          <w:szCs w:val="24"/>
          <w:lang w:val="en-US" w:eastAsia="zh-CN"/>
        </w:rPr>
        <w:t>4、</w:t>
      </w:r>
      <w:r>
        <w:rPr>
          <w:rFonts w:hint="eastAsia"/>
          <w:sz w:val="24"/>
          <w:szCs w:val="24"/>
        </w:rPr>
        <w:t>注销账户： 您可以通过客服渠道申请注销您的账户。注销后，我们将停止为您提供产品与服务，并依据您的要求删除您的个人信息，法律法规另有规定的除外。</w:t>
      </w:r>
    </w:p>
    <w:p w14:paraId="60CADFDE">
      <w:pPr>
        <w:rPr>
          <w:rFonts w:hint="eastAsia"/>
          <w:sz w:val="24"/>
          <w:szCs w:val="24"/>
        </w:rPr>
      </w:pPr>
      <w:r>
        <w:rPr>
          <w:rFonts w:hint="eastAsia"/>
          <w:sz w:val="24"/>
          <w:szCs w:val="24"/>
          <w:lang w:val="en-US" w:eastAsia="zh-CN"/>
        </w:rPr>
        <w:t>5、</w:t>
      </w:r>
      <w:r>
        <w:rPr>
          <w:rFonts w:hint="eastAsia"/>
          <w:sz w:val="24"/>
          <w:szCs w:val="24"/>
        </w:rPr>
        <w:t>响应您的上述请求： 为保障安全，您可能需要提供书面请求，或以其他方式证明您的身份。我们可能会先要求您验证自己的身份，然后再处理您的请求。</w:t>
      </w:r>
    </w:p>
    <w:p w14:paraId="76C132E2">
      <w:pPr>
        <w:rPr>
          <w:rFonts w:hint="eastAsia"/>
          <w:b/>
          <w:bCs/>
          <w:sz w:val="24"/>
          <w:szCs w:val="24"/>
        </w:rPr>
      </w:pPr>
      <w:r>
        <w:rPr>
          <w:rFonts w:hint="eastAsia"/>
          <w:b/>
          <w:bCs/>
          <w:sz w:val="24"/>
          <w:szCs w:val="24"/>
        </w:rPr>
        <w:t>六、 我们如何处理儿童的个人信息</w:t>
      </w:r>
    </w:p>
    <w:p w14:paraId="72DFD23D">
      <w:pPr>
        <w:rPr>
          <w:rFonts w:hint="eastAsia"/>
          <w:sz w:val="24"/>
          <w:szCs w:val="24"/>
        </w:rPr>
      </w:pPr>
      <w:r>
        <w:rPr>
          <w:rFonts w:hint="eastAsia"/>
          <w:sz w:val="24"/>
          <w:szCs w:val="24"/>
        </w:rPr>
        <w:t>我们的服务主要面向成人。如果没有父母或监护人的同意，儿童不应创建自己的用户账户。 如果我们发现自己在未获得可证实的父母同意的情况下收集了儿童的个人信息，则会设法尽快删除相关数据。</w:t>
      </w:r>
    </w:p>
    <w:p w14:paraId="0328EDD2">
      <w:pPr>
        <w:rPr>
          <w:rFonts w:hint="eastAsia"/>
          <w:b/>
          <w:bCs/>
          <w:sz w:val="24"/>
          <w:szCs w:val="24"/>
        </w:rPr>
      </w:pPr>
      <w:r>
        <w:rPr>
          <w:rFonts w:hint="eastAsia"/>
          <w:b/>
          <w:bCs/>
          <w:sz w:val="24"/>
          <w:szCs w:val="24"/>
        </w:rPr>
        <w:t>七、 本政策如何更新</w:t>
      </w:r>
    </w:p>
    <w:p w14:paraId="270D3A56">
      <w:pPr>
        <w:rPr>
          <w:rFonts w:hint="eastAsia"/>
          <w:sz w:val="24"/>
          <w:szCs w:val="24"/>
        </w:rPr>
      </w:pPr>
      <w:r>
        <w:rPr>
          <w:rFonts w:hint="eastAsia"/>
          <w:sz w:val="24"/>
          <w:szCs w:val="24"/>
        </w:rPr>
        <w:t>我们的隐私政策可能变更。未经您明确同意，我们不会削减您按照本政策所应享有的权利。我们会在本页面上发布对本政策所做的任何变更。对于重大变更，我们还会提供更为显著的通知（例如通过网站公示或推送通知）。本政策所指的重大变更包括但不限于：我们的服务模式发生重大变化；个人信息共享、转让或公开披露的主要对象发生变化；您参与个人信息处理方面的权利及其行使方式发生重大变化等。</w:t>
      </w:r>
    </w:p>
    <w:p w14:paraId="24D0396D">
      <w:pPr>
        <w:rPr>
          <w:rFonts w:hint="eastAsia"/>
          <w:b/>
          <w:bCs/>
          <w:sz w:val="24"/>
          <w:szCs w:val="24"/>
        </w:rPr>
      </w:pPr>
      <w:r>
        <w:rPr>
          <w:rFonts w:hint="eastAsia"/>
          <w:b/>
          <w:bCs/>
          <w:sz w:val="24"/>
          <w:szCs w:val="24"/>
        </w:rPr>
        <w:t>八、 如何联系我们</w:t>
      </w:r>
    </w:p>
    <w:p w14:paraId="6FF9B4B8">
      <w:pPr>
        <w:rPr>
          <w:rFonts w:hint="eastAsia"/>
          <w:sz w:val="24"/>
          <w:szCs w:val="24"/>
        </w:rPr>
      </w:pPr>
      <w:r>
        <w:rPr>
          <w:rFonts w:hint="eastAsia"/>
          <w:sz w:val="24"/>
          <w:szCs w:val="24"/>
        </w:rPr>
        <w:t>如果您对本政策有任何疑问、意见或建议，或需要行使您的相关权利，可以通过以下方式与我们联系：</w:t>
      </w:r>
    </w:p>
    <w:p w14:paraId="79D2EFFC">
      <w:pPr>
        <w:rPr>
          <w:rFonts w:hint="eastAsia"/>
          <w:sz w:val="24"/>
          <w:szCs w:val="24"/>
          <w:lang w:val="en-US" w:eastAsia="zh-CN"/>
        </w:rPr>
      </w:pPr>
      <w:r>
        <w:rPr>
          <w:rFonts w:hint="eastAsia"/>
          <w:sz w:val="24"/>
          <w:szCs w:val="24"/>
        </w:rPr>
        <w:t>客服电话：</w:t>
      </w:r>
      <w:r>
        <w:rPr>
          <w:rFonts w:hint="eastAsia"/>
          <w:sz w:val="24"/>
          <w:szCs w:val="24"/>
          <w:lang w:val="en-US" w:eastAsia="zh-CN"/>
        </w:rPr>
        <w:t>18310011847，18911153213</w:t>
      </w:r>
    </w:p>
    <w:p w14:paraId="799EEBDD">
      <w:pPr>
        <w:rPr>
          <w:rFonts w:hint="eastAsia"/>
          <w:sz w:val="24"/>
          <w:szCs w:val="24"/>
          <w:lang w:val="en-US" w:eastAsia="zh-CN"/>
        </w:rPr>
      </w:pPr>
      <w:r>
        <w:rPr>
          <w:rFonts w:hint="eastAsia"/>
          <w:sz w:val="24"/>
          <w:szCs w:val="24"/>
        </w:rPr>
        <w:t>电子邮件：</w:t>
      </w:r>
      <w:r>
        <w:rPr>
          <w:rFonts w:hint="eastAsia"/>
          <w:sz w:val="24"/>
          <w:szCs w:val="24"/>
          <w:lang w:val="en-US" w:eastAsia="zh-CN"/>
        </w:rPr>
        <w:fldChar w:fldCharType="begin"/>
      </w:r>
      <w:r>
        <w:rPr>
          <w:rFonts w:hint="eastAsia"/>
          <w:sz w:val="24"/>
          <w:szCs w:val="24"/>
          <w:lang w:val="en-US" w:eastAsia="zh-CN"/>
        </w:rPr>
        <w:instrText xml:space="preserve"> HYPERLINK "mailto:wy648893774@163.com" </w:instrText>
      </w:r>
      <w:r>
        <w:rPr>
          <w:rFonts w:hint="eastAsia"/>
          <w:sz w:val="24"/>
          <w:szCs w:val="24"/>
          <w:lang w:val="en-US" w:eastAsia="zh-CN"/>
        </w:rPr>
        <w:fldChar w:fldCharType="separate"/>
      </w:r>
      <w:r>
        <w:rPr>
          <w:rFonts w:hint="eastAsia"/>
          <w:sz w:val="24"/>
          <w:szCs w:val="24"/>
          <w:lang w:val="en-US" w:eastAsia="zh-CN"/>
        </w:rPr>
        <w:t>wy648893774@163.com</w:t>
      </w:r>
      <w:r>
        <w:rPr>
          <w:rFonts w:hint="eastAsia"/>
          <w:sz w:val="24"/>
          <w:szCs w:val="24"/>
          <w:lang w:val="en-US" w:eastAsia="zh-CN"/>
        </w:rPr>
        <w:fldChar w:fldCharType="end"/>
      </w:r>
    </w:p>
    <w:p w14:paraId="05471A37">
      <w:pPr>
        <w:rPr>
          <w:rFonts w:hint="eastAsia"/>
          <w:sz w:val="24"/>
          <w:szCs w:val="24"/>
        </w:rPr>
      </w:pPr>
      <w:r>
        <w:rPr>
          <w:rFonts w:hint="eastAsia"/>
          <w:sz w:val="24"/>
          <w:szCs w:val="24"/>
        </w:rPr>
        <w:t>一般情况下，我们将在五个工作日内回复您的请求。</w:t>
      </w:r>
    </w:p>
    <w:p w14:paraId="4555911A">
      <w:pPr>
        <w:rPr>
          <w:rFonts w:hint="eastAsia"/>
          <w:sz w:val="24"/>
          <w:szCs w:val="24"/>
        </w:rPr>
      </w:pPr>
    </w:p>
    <w:p w14:paraId="1DAEB8C5">
      <w:pPr>
        <w:rPr>
          <w:rFonts w:hint="eastAsia"/>
          <w:sz w:val="24"/>
          <w:szCs w:val="24"/>
        </w:rPr>
      </w:pPr>
      <w:r>
        <w:rPr>
          <w:rFonts w:hint="eastAsia"/>
          <w:sz w:val="24"/>
          <w:szCs w:val="24"/>
        </w:rPr>
        <w:t>发布日期：2025年</w:t>
      </w:r>
      <w:r>
        <w:rPr>
          <w:rFonts w:hint="eastAsia"/>
          <w:sz w:val="24"/>
          <w:szCs w:val="24"/>
          <w:lang w:val="en-US" w:eastAsia="zh-CN"/>
        </w:rPr>
        <w:t>9</w:t>
      </w:r>
      <w:r>
        <w:rPr>
          <w:rFonts w:hint="eastAsia"/>
          <w:sz w:val="24"/>
          <w:szCs w:val="24"/>
        </w:rPr>
        <w:t>月</w:t>
      </w:r>
      <w:r>
        <w:rPr>
          <w:rFonts w:hint="eastAsia"/>
          <w:sz w:val="24"/>
          <w:szCs w:val="24"/>
          <w:lang w:val="en-US" w:eastAsia="zh-CN"/>
        </w:rPr>
        <w:t>1</w:t>
      </w:r>
      <w:r>
        <w:rPr>
          <w:rFonts w:hint="eastAsia"/>
          <w:sz w:val="24"/>
          <w:szCs w:val="24"/>
        </w:rPr>
        <w:t>日</w:t>
      </w:r>
    </w:p>
    <w:p w14:paraId="4D98221F">
      <w:pPr>
        <w:rPr>
          <w:sz w:val="24"/>
          <w:szCs w:val="24"/>
        </w:rPr>
      </w:pPr>
      <w:r>
        <w:rPr>
          <w:rFonts w:hint="eastAsia"/>
          <w:sz w:val="24"/>
          <w:szCs w:val="24"/>
        </w:rPr>
        <w:t>生效日期：2025年</w:t>
      </w:r>
      <w:r>
        <w:rPr>
          <w:rFonts w:hint="eastAsia"/>
          <w:sz w:val="24"/>
          <w:szCs w:val="24"/>
          <w:lang w:val="en-US" w:eastAsia="zh-CN"/>
        </w:rPr>
        <w:t>9月1</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60F1E"/>
    <w:rsid w:val="2EA7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2128</Words>
  <Characters>2150</Characters>
  <Lines>0</Lines>
  <Paragraphs>0</Paragraphs>
  <TotalTime>12</TotalTime>
  <ScaleCrop>false</ScaleCrop>
  <LinksUpToDate>false</LinksUpToDate>
  <CharactersWithSpaces>2184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2025-08-26T07:02:00Z</dcterms:created>
  <dc:creator>wy648</dc:creator>
  <cp:lastModifiedBy>爱永恒</cp:lastModifiedBy>
  <dcterms:modified xsi:type="dcterms:W3CDTF">2025-08-26T07:22:24Z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eyJoZGlkIjoiNWU4YzFmZGFjMWRiYWNjZjlkY2YzMGRhNmY4Y2I1MTYiLCJ1c2VySWQiOiIyNzQxOTA4MjAifQ==</vt:lpwstr>
  </property>
  <property fmtid="{D5CDD505-2E9C-101B-9397-08002B2CF9AE}" pid="4" name="ICV">
    <vt:lpwstr>1765C5FD327D40838885ED06EB6E2120_12</vt:lpwstr>
  </property>
</Properties>
</file>